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C3BB7" w14:textId="77777777" w:rsidR="002A653D" w:rsidRPr="002A653D" w:rsidRDefault="002A653D" w:rsidP="002A653D">
      <w:pPr>
        <w:tabs>
          <w:tab w:val="left" w:pos="1905"/>
        </w:tabs>
        <w:spacing w:after="200" w:line="276" w:lineRule="auto"/>
        <w:ind w:right="570"/>
        <w:jc w:val="center"/>
        <w:rPr>
          <w:rFonts w:ascii="Times New Roman" w:eastAsia="Calibri" w:hAnsi="Times New Roman" w:cs="Times New Roman"/>
          <w:sz w:val="24"/>
          <w:szCs w:val="24"/>
          <w:lang w:val="en-US"/>
        </w:rPr>
      </w:pPr>
      <w:r w:rsidRPr="002A653D">
        <w:rPr>
          <w:rFonts w:ascii="Times New Roman" w:eastAsia="Calibri" w:hAnsi="Times New Roman" w:cs="Times New Roman"/>
          <w:noProof/>
          <w:sz w:val="24"/>
          <w:szCs w:val="24"/>
          <w:lang w:eastAsia="ru-RU"/>
        </w:rPr>
        <w:drawing>
          <wp:inline distT="0" distB="0" distL="0" distR="0" wp14:anchorId="2FBA5972" wp14:editId="1B0629E2">
            <wp:extent cx="1295400" cy="1285875"/>
            <wp:effectExtent l="0" t="0" r="0" b="0"/>
            <wp:docPr id="1" name="Рисунок 1" descr="C:\Users\user\Desktop\положение об эмблеме школы\Логотип МКОУ КСО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ser\Desktop\положение об эмблеме школы\Логотип МКОУ КСОШ.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95400" cy="1285875"/>
                    </a:xfrm>
                    <a:prstGeom prst="rect">
                      <a:avLst/>
                    </a:prstGeom>
                    <a:noFill/>
                    <a:ln>
                      <a:noFill/>
                    </a:ln>
                  </pic:spPr>
                </pic:pic>
              </a:graphicData>
            </a:graphic>
          </wp:inline>
        </w:drawing>
      </w:r>
    </w:p>
    <w:p w14:paraId="355B9CF8" w14:textId="77777777" w:rsidR="002A653D" w:rsidRPr="002A653D" w:rsidRDefault="002A653D" w:rsidP="002A653D">
      <w:pPr>
        <w:spacing w:after="0" w:line="276" w:lineRule="auto"/>
        <w:ind w:right="570"/>
        <w:jc w:val="center"/>
        <w:outlineLvl w:val="2"/>
        <w:rPr>
          <w:rFonts w:ascii="Times New Roman" w:eastAsia="Times New Roman" w:hAnsi="Times New Roman" w:cs="Times New Roman"/>
          <w:b/>
          <w:bCs/>
          <w:lang w:eastAsia="ru-RU"/>
        </w:rPr>
      </w:pPr>
      <w:r w:rsidRPr="002A653D">
        <w:rPr>
          <w:rFonts w:ascii="Times New Roman" w:eastAsia="Times New Roman" w:hAnsi="Times New Roman" w:cs="Times New Roman"/>
          <w:b/>
          <w:bCs/>
          <w:lang w:eastAsia="ru-RU"/>
        </w:rPr>
        <w:t>МУНИЦИПАЛЬНОЕ КАЗЕННОЕ ОБЩЕОБРАЗОВАТЕЛЬНОЕ УЧРЕЖДЕНИЕ</w:t>
      </w:r>
    </w:p>
    <w:p w14:paraId="16A1A67F" w14:textId="77777777" w:rsidR="002A653D" w:rsidRPr="002A653D" w:rsidRDefault="002A653D" w:rsidP="002A653D">
      <w:pPr>
        <w:spacing w:after="0" w:line="276" w:lineRule="auto"/>
        <w:ind w:right="570"/>
        <w:jc w:val="center"/>
        <w:outlineLvl w:val="2"/>
        <w:rPr>
          <w:rFonts w:ascii="Times New Roman" w:eastAsia="Times New Roman" w:hAnsi="Times New Roman" w:cs="Times New Roman"/>
          <w:b/>
          <w:bCs/>
          <w:lang w:eastAsia="ru-RU"/>
        </w:rPr>
      </w:pPr>
      <w:r w:rsidRPr="002A653D">
        <w:rPr>
          <w:rFonts w:ascii="Times New Roman" w:eastAsia="Times New Roman" w:hAnsi="Times New Roman" w:cs="Times New Roman"/>
          <w:b/>
          <w:bCs/>
          <w:lang w:eastAsia="ru-RU"/>
        </w:rPr>
        <w:t>«КАЛИНИНАУЛЬСКАЯ СРЕДНЯЯ ОБЩЕОБРАЗОВАТЕЛЬНАЯ ШКОЛА ИМ. ГЕРОЯ РОССИИ ГАЙИРХАНОВА М.М.»</w:t>
      </w:r>
    </w:p>
    <w:p w14:paraId="527D05CA" w14:textId="77777777" w:rsidR="002A653D" w:rsidRPr="002A653D" w:rsidRDefault="002A653D" w:rsidP="002A653D">
      <w:pPr>
        <w:spacing w:after="0" w:line="276" w:lineRule="auto"/>
        <w:ind w:right="570"/>
        <w:jc w:val="center"/>
        <w:outlineLvl w:val="2"/>
        <w:rPr>
          <w:rFonts w:ascii="Times New Roman" w:eastAsia="Times New Roman" w:hAnsi="Times New Roman" w:cs="Times New Roman"/>
          <w:b/>
          <w:bCs/>
          <w:lang w:eastAsia="ru-RU"/>
        </w:rPr>
      </w:pPr>
      <w:r w:rsidRPr="002A653D">
        <w:rPr>
          <w:rFonts w:ascii="Tahoma" w:eastAsia="Tahoma" w:hAnsi="Tahoma" w:cs="Tahoma"/>
          <w:noProof/>
          <w:color w:val="000000"/>
          <w:sz w:val="24"/>
          <w:szCs w:val="24"/>
          <w:lang w:eastAsia="ru-RU"/>
        </w:rPr>
        <mc:AlternateContent>
          <mc:Choice Requires="wps">
            <w:drawing>
              <wp:anchor distT="4294967295" distB="4294967295" distL="114300" distR="114300" simplePos="0" relativeHeight="251659264" behindDoc="0" locked="0" layoutInCell="1" allowOverlap="1" wp14:anchorId="568170CF" wp14:editId="34F11A21">
                <wp:simplePos x="0" y="0"/>
                <wp:positionH relativeFrom="margin">
                  <wp:align>left</wp:align>
                </wp:positionH>
                <wp:positionV relativeFrom="paragraph">
                  <wp:posOffset>153670</wp:posOffset>
                </wp:positionV>
                <wp:extent cx="5610225" cy="0"/>
                <wp:effectExtent l="0" t="0" r="28575" b="571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0225" cy="0"/>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5CC2B8A" id="Прямая соединительная линия 44" o:spid="_x0000_s1026" style="position:absolute;flip:y;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2.1pt" to="441.7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" strokeweight="2pt">
                <v:shadow on="t" color="black" opacity="24903f" origin=",.5" offset="0,.55556mm"/>
                <w10:wrap anchorx="margin"/>
              </v:line>
            </w:pict>
          </mc:Fallback>
        </mc:AlternateContent>
      </w:r>
      <w:r w:rsidRPr="002A653D">
        <w:rPr>
          <w:rFonts w:ascii="Times New Roman" w:eastAsia="Times New Roman" w:hAnsi="Times New Roman" w:cs="Times New Roman"/>
          <w:b/>
          <w:bCs/>
          <w:lang w:eastAsia="ru-RU"/>
        </w:rPr>
        <w:t>(МКОУ КСОШ)</w:t>
      </w:r>
    </w:p>
    <w:p w14:paraId="2154044E" w14:textId="77777777" w:rsidR="002A653D" w:rsidRPr="002A653D" w:rsidRDefault="002A653D" w:rsidP="002A653D">
      <w:pPr>
        <w:spacing w:after="0" w:line="276" w:lineRule="auto"/>
        <w:ind w:right="570"/>
        <w:jc w:val="center"/>
        <w:outlineLvl w:val="2"/>
        <w:rPr>
          <w:rFonts w:ascii="Calibri" w:eastAsia="Calibri" w:hAnsi="Calibri" w:cs="Times New Roman"/>
          <w:sz w:val="18"/>
        </w:rPr>
      </w:pPr>
      <w:r w:rsidRPr="002A653D">
        <w:rPr>
          <w:rFonts w:ascii="Times New Roman" w:eastAsia="Times New Roman" w:hAnsi="Times New Roman" w:cs="Times New Roman"/>
          <w:bCs/>
          <w:sz w:val="18"/>
          <w:lang w:eastAsia="ru-RU"/>
        </w:rPr>
        <w:t xml:space="preserve">368157, </w:t>
      </w:r>
      <w:proofErr w:type="spellStart"/>
      <w:r w:rsidRPr="002A653D">
        <w:rPr>
          <w:rFonts w:ascii="Times New Roman" w:eastAsia="Times New Roman" w:hAnsi="Times New Roman" w:cs="Times New Roman"/>
          <w:bCs/>
          <w:sz w:val="18"/>
          <w:lang w:eastAsia="ru-RU"/>
        </w:rPr>
        <w:t>Казбековский</w:t>
      </w:r>
      <w:proofErr w:type="spellEnd"/>
      <w:r w:rsidRPr="002A653D">
        <w:rPr>
          <w:rFonts w:ascii="Times New Roman" w:eastAsia="Times New Roman" w:hAnsi="Times New Roman" w:cs="Times New Roman"/>
          <w:bCs/>
          <w:sz w:val="18"/>
          <w:lang w:eastAsia="ru-RU"/>
        </w:rPr>
        <w:t xml:space="preserve"> район, село </w:t>
      </w:r>
      <w:proofErr w:type="spellStart"/>
      <w:r w:rsidRPr="002A653D">
        <w:rPr>
          <w:rFonts w:ascii="Times New Roman" w:eastAsia="Times New Roman" w:hAnsi="Times New Roman" w:cs="Times New Roman"/>
          <w:bCs/>
          <w:sz w:val="18"/>
          <w:lang w:eastAsia="ru-RU"/>
        </w:rPr>
        <w:t>Калининаул</w:t>
      </w:r>
      <w:proofErr w:type="spellEnd"/>
      <w:r w:rsidRPr="002A653D">
        <w:rPr>
          <w:rFonts w:ascii="Times New Roman" w:eastAsia="Times New Roman" w:hAnsi="Times New Roman" w:cs="Times New Roman"/>
          <w:bCs/>
          <w:sz w:val="18"/>
          <w:lang w:eastAsia="ru-RU"/>
        </w:rPr>
        <w:t xml:space="preserve">, ул. Торговая, 23. тел.8(988)7919464, </w:t>
      </w:r>
      <w:r w:rsidRPr="002A653D">
        <w:rPr>
          <w:rFonts w:ascii="Times New Roman" w:eastAsia="Times New Roman" w:hAnsi="Times New Roman" w:cs="Times New Roman"/>
          <w:bCs/>
          <w:sz w:val="18"/>
          <w:lang w:val="en-US" w:eastAsia="ru-RU"/>
        </w:rPr>
        <w:t>e</w:t>
      </w:r>
      <w:r w:rsidRPr="002A653D">
        <w:rPr>
          <w:rFonts w:ascii="Times New Roman" w:eastAsia="Times New Roman" w:hAnsi="Times New Roman" w:cs="Times New Roman"/>
          <w:bCs/>
          <w:sz w:val="18"/>
          <w:lang w:eastAsia="ru-RU"/>
        </w:rPr>
        <w:t>-</w:t>
      </w:r>
      <w:r w:rsidRPr="002A653D">
        <w:rPr>
          <w:rFonts w:ascii="Times New Roman" w:eastAsia="Times New Roman" w:hAnsi="Times New Roman" w:cs="Times New Roman"/>
          <w:bCs/>
          <w:sz w:val="18"/>
          <w:lang w:val="en-US" w:eastAsia="ru-RU"/>
        </w:rPr>
        <w:t>mail</w:t>
      </w:r>
      <w:r w:rsidRPr="002A653D">
        <w:rPr>
          <w:rFonts w:ascii="Times New Roman" w:eastAsia="Times New Roman" w:hAnsi="Times New Roman" w:cs="Times New Roman"/>
          <w:bCs/>
          <w:sz w:val="18"/>
          <w:lang w:eastAsia="ru-RU"/>
        </w:rPr>
        <w:t xml:space="preserve">: </w:t>
      </w:r>
      <w:hyperlink r:id="rId6" w:history="1">
        <w:r w:rsidRPr="002A653D">
          <w:rPr>
            <w:rFonts w:ascii="Times New Roman" w:eastAsia="Times New Roman" w:hAnsi="Times New Roman" w:cs="Times New Roman"/>
            <w:color w:val="1F4E79"/>
            <w:sz w:val="18"/>
            <w:szCs w:val="18"/>
            <w:u w:val="single"/>
            <w:lang w:eastAsia="ru-RU"/>
          </w:rPr>
          <w:t>mkou_ksosh@e-dag.ru</w:t>
        </w:r>
      </w:hyperlink>
    </w:p>
    <w:p w14:paraId="2F35E9B9" w14:textId="77777777" w:rsidR="002A653D" w:rsidRPr="002A653D" w:rsidRDefault="002A653D" w:rsidP="002A653D">
      <w:pPr>
        <w:spacing w:after="200" w:line="276" w:lineRule="auto"/>
        <w:ind w:right="570"/>
        <w:jc w:val="center"/>
        <w:outlineLvl w:val="2"/>
        <w:rPr>
          <w:rFonts w:ascii="Times New Roman" w:eastAsia="Times New Roman" w:hAnsi="Times New Roman" w:cs="Times New Roman"/>
          <w:bCs/>
          <w:sz w:val="18"/>
          <w:lang w:eastAsia="ru-RU"/>
        </w:rPr>
      </w:pPr>
      <w:r w:rsidRPr="002A653D">
        <w:rPr>
          <w:rFonts w:ascii="Times New Roman" w:eastAsia="Calibri" w:hAnsi="Times New Roman" w:cs="Times New Roman"/>
          <w:sz w:val="18"/>
        </w:rPr>
        <w:t>ИНН 0513005540    ОГРН 1020500909406</w:t>
      </w:r>
    </w:p>
    <w:p w14:paraId="42541953" w14:textId="77777777" w:rsidR="002A653D" w:rsidRPr="002A653D" w:rsidRDefault="002A653D" w:rsidP="002A653D">
      <w:pPr>
        <w:spacing w:after="0" w:line="240" w:lineRule="auto"/>
        <w:ind w:right="570"/>
        <w:rPr>
          <w:rFonts w:ascii="Times New Roman" w:eastAsia="Times New Roman" w:hAnsi="Times New Roman" w:cs="Times New Roman"/>
          <w:sz w:val="24"/>
          <w:szCs w:val="24"/>
          <w:lang w:eastAsia="ru-RU"/>
        </w:rPr>
      </w:pPr>
    </w:p>
    <w:tbl>
      <w:tblPr>
        <w:tblW w:w="10232" w:type="dxa"/>
        <w:tblInd w:w="-176" w:type="dxa"/>
        <w:tblLook w:val="04A0" w:firstRow="1" w:lastRow="0" w:firstColumn="1" w:lastColumn="0" w:noHBand="0" w:noVBand="1"/>
      </w:tblPr>
      <w:tblGrid>
        <w:gridCol w:w="5279"/>
        <w:gridCol w:w="709"/>
        <w:gridCol w:w="4244"/>
      </w:tblGrid>
      <w:tr w:rsidR="002A653D" w:rsidRPr="002A653D" w14:paraId="1B3ECD4E" w14:textId="77777777" w:rsidTr="002A653D">
        <w:tc>
          <w:tcPr>
            <w:tcW w:w="5279" w:type="dxa"/>
            <w:shd w:val="clear" w:color="auto" w:fill="auto"/>
          </w:tcPr>
          <w:p w14:paraId="4E21EE01" w14:textId="77777777" w:rsidR="002A653D" w:rsidRPr="002A653D" w:rsidRDefault="002A653D" w:rsidP="002A653D">
            <w:pPr>
              <w:spacing w:after="0" w:line="360" w:lineRule="auto"/>
              <w:ind w:right="570"/>
              <w:rPr>
                <w:rFonts w:ascii="Times New Roman" w:eastAsia="Times New Roman" w:hAnsi="Times New Roman" w:cs="Times New Roman"/>
                <w:b/>
                <w:bCs/>
              </w:rPr>
            </w:pPr>
            <w:r w:rsidRPr="002A653D">
              <w:rPr>
                <w:rFonts w:ascii="Times New Roman" w:eastAsia="Times New Roman" w:hAnsi="Times New Roman" w:cs="Times New Roman"/>
                <w:b/>
                <w:bCs/>
              </w:rPr>
              <w:t>СОГЛАСОВАНО</w:t>
            </w:r>
          </w:p>
          <w:p w14:paraId="06B4796E" w14:textId="77777777" w:rsidR="002A653D" w:rsidRPr="002A653D" w:rsidRDefault="002A653D" w:rsidP="002A653D">
            <w:pPr>
              <w:spacing w:after="0" w:line="360" w:lineRule="auto"/>
              <w:ind w:right="570"/>
              <w:rPr>
                <w:rFonts w:ascii="Times New Roman" w:eastAsia="Times New Roman" w:hAnsi="Times New Roman" w:cs="Times New Roman"/>
                <w:bCs/>
              </w:rPr>
            </w:pPr>
            <w:r w:rsidRPr="002A653D">
              <w:rPr>
                <w:rFonts w:ascii="Times New Roman" w:eastAsia="Times New Roman" w:hAnsi="Times New Roman" w:cs="Times New Roman"/>
                <w:bCs/>
              </w:rPr>
              <w:t xml:space="preserve">С профсоюзным комитетом </w:t>
            </w:r>
          </w:p>
          <w:p w14:paraId="54A31500" w14:textId="77777777" w:rsidR="002A653D" w:rsidRPr="002A653D" w:rsidRDefault="002A653D" w:rsidP="002A653D">
            <w:pPr>
              <w:spacing w:after="0" w:line="360" w:lineRule="auto"/>
              <w:ind w:right="570"/>
              <w:rPr>
                <w:rFonts w:ascii="Times New Roman" w:eastAsia="Times New Roman" w:hAnsi="Times New Roman" w:cs="Times New Roman"/>
                <w:bCs/>
              </w:rPr>
            </w:pPr>
            <w:r w:rsidRPr="002A653D">
              <w:rPr>
                <w:rFonts w:ascii="Times New Roman" w:eastAsia="Times New Roman" w:hAnsi="Times New Roman" w:cs="Times New Roman"/>
                <w:bCs/>
              </w:rPr>
              <w:t>МКОУ "</w:t>
            </w:r>
            <w:proofErr w:type="spellStart"/>
            <w:r w:rsidRPr="002A653D">
              <w:rPr>
                <w:rFonts w:ascii="Times New Roman" w:eastAsia="Times New Roman" w:hAnsi="Times New Roman" w:cs="Times New Roman"/>
                <w:bCs/>
              </w:rPr>
              <w:t>Калининаульская</w:t>
            </w:r>
            <w:proofErr w:type="spellEnd"/>
            <w:r w:rsidRPr="002A653D">
              <w:rPr>
                <w:rFonts w:ascii="Times New Roman" w:eastAsia="Times New Roman" w:hAnsi="Times New Roman" w:cs="Times New Roman"/>
                <w:bCs/>
              </w:rPr>
              <w:t xml:space="preserve"> средняя общеобразовательная школа имени Героя России </w:t>
            </w:r>
            <w:proofErr w:type="spellStart"/>
            <w:r w:rsidRPr="002A653D">
              <w:rPr>
                <w:rFonts w:ascii="Times New Roman" w:eastAsia="Times New Roman" w:hAnsi="Times New Roman" w:cs="Times New Roman"/>
                <w:bCs/>
              </w:rPr>
              <w:t>Гайирханова</w:t>
            </w:r>
            <w:proofErr w:type="spellEnd"/>
            <w:r w:rsidRPr="002A653D">
              <w:rPr>
                <w:rFonts w:ascii="Times New Roman" w:eastAsia="Times New Roman" w:hAnsi="Times New Roman" w:cs="Times New Roman"/>
                <w:bCs/>
              </w:rPr>
              <w:t xml:space="preserve"> М.М."</w:t>
            </w:r>
          </w:p>
          <w:p w14:paraId="3389F735" w14:textId="68F95010" w:rsidR="002A653D" w:rsidRPr="002A653D" w:rsidRDefault="002A653D" w:rsidP="002A653D">
            <w:pPr>
              <w:spacing w:after="0" w:line="360" w:lineRule="auto"/>
              <w:rPr>
                <w:rFonts w:ascii="Times New Roman" w:eastAsia="Times New Roman" w:hAnsi="Times New Roman" w:cs="Times New Roman"/>
                <w:bCs/>
              </w:rPr>
            </w:pPr>
            <w:r w:rsidRPr="002A653D">
              <w:rPr>
                <w:rFonts w:ascii="Times New Roman" w:eastAsia="Times New Roman" w:hAnsi="Times New Roman" w:cs="Times New Roman"/>
                <w:bCs/>
              </w:rPr>
              <w:t>Председатель ППО ________________/</w:t>
            </w:r>
            <w:proofErr w:type="spellStart"/>
            <w:r>
              <w:rPr>
                <w:rFonts w:ascii="Times New Roman" w:eastAsia="Times New Roman" w:hAnsi="Times New Roman" w:cs="Times New Roman"/>
                <w:bCs/>
              </w:rPr>
              <w:t>Газиева</w:t>
            </w:r>
            <w:proofErr w:type="spellEnd"/>
            <w:r>
              <w:rPr>
                <w:rFonts w:ascii="Times New Roman" w:eastAsia="Times New Roman" w:hAnsi="Times New Roman" w:cs="Times New Roman"/>
                <w:bCs/>
              </w:rPr>
              <w:t xml:space="preserve"> </w:t>
            </w:r>
            <w:r w:rsidRPr="002A653D">
              <w:rPr>
                <w:rFonts w:ascii="Times New Roman" w:eastAsia="Times New Roman" w:hAnsi="Times New Roman" w:cs="Times New Roman"/>
                <w:bCs/>
              </w:rPr>
              <w:t>М.Г./</w:t>
            </w:r>
          </w:p>
          <w:p w14:paraId="154B8FA8" w14:textId="29A61BE7" w:rsidR="002A653D" w:rsidRPr="002A653D" w:rsidRDefault="002A653D" w:rsidP="002A653D">
            <w:pPr>
              <w:spacing w:after="0" w:line="360" w:lineRule="auto"/>
              <w:ind w:right="570"/>
              <w:rPr>
                <w:rFonts w:ascii="Times New Roman" w:eastAsia="Times New Roman" w:hAnsi="Times New Roman" w:cs="Times New Roman"/>
              </w:rPr>
            </w:pPr>
            <w:r w:rsidRPr="002A653D">
              <w:rPr>
                <w:rFonts w:ascii="Times New Roman" w:eastAsia="Calibri" w:hAnsi="Times New Roman" w:cs="Times New Roman"/>
                <w:bCs/>
              </w:rPr>
              <w:t>«       » _____________2025г.</w:t>
            </w:r>
          </w:p>
        </w:tc>
        <w:tc>
          <w:tcPr>
            <w:tcW w:w="709" w:type="dxa"/>
            <w:shd w:val="clear" w:color="auto" w:fill="auto"/>
          </w:tcPr>
          <w:p w14:paraId="4EDD8079" w14:textId="77777777" w:rsidR="002A653D" w:rsidRPr="002A653D" w:rsidRDefault="002A653D" w:rsidP="002A653D">
            <w:pPr>
              <w:spacing w:after="0" w:line="240" w:lineRule="auto"/>
              <w:ind w:right="570"/>
              <w:rPr>
                <w:rFonts w:ascii="Times New Roman" w:eastAsia="Times New Roman" w:hAnsi="Times New Roman" w:cs="Times New Roman"/>
                <w:lang w:eastAsia="ru-RU"/>
              </w:rPr>
            </w:pPr>
          </w:p>
        </w:tc>
        <w:tc>
          <w:tcPr>
            <w:tcW w:w="4244" w:type="dxa"/>
            <w:shd w:val="clear" w:color="auto" w:fill="auto"/>
          </w:tcPr>
          <w:p w14:paraId="65064B70" w14:textId="77777777" w:rsidR="002A653D" w:rsidRPr="002A653D" w:rsidRDefault="002A653D" w:rsidP="002A653D">
            <w:pPr>
              <w:spacing w:after="0" w:line="360" w:lineRule="auto"/>
              <w:ind w:right="570"/>
              <w:rPr>
                <w:rFonts w:ascii="Times New Roman" w:eastAsia="Calibri" w:hAnsi="Times New Roman" w:cs="Times New Roman"/>
                <w:b/>
              </w:rPr>
            </w:pPr>
            <w:r w:rsidRPr="002A653D">
              <w:rPr>
                <w:rFonts w:ascii="Times New Roman" w:eastAsia="Calibri" w:hAnsi="Times New Roman" w:cs="Times New Roman"/>
                <w:b/>
              </w:rPr>
              <w:t>УТВЕРЖДАЮ</w:t>
            </w:r>
          </w:p>
          <w:p w14:paraId="3D88FAED" w14:textId="77777777" w:rsidR="002A653D" w:rsidRPr="002A653D" w:rsidRDefault="002A653D" w:rsidP="002A653D">
            <w:pPr>
              <w:spacing w:after="0" w:line="360" w:lineRule="auto"/>
              <w:ind w:right="570"/>
              <w:rPr>
                <w:rFonts w:ascii="Times New Roman" w:eastAsia="Calibri" w:hAnsi="Times New Roman" w:cs="Times New Roman"/>
              </w:rPr>
            </w:pPr>
            <w:r w:rsidRPr="002A653D">
              <w:rPr>
                <w:rFonts w:ascii="Times New Roman" w:eastAsia="Calibri" w:hAnsi="Times New Roman" w:cs="Times New Roman"/>
              </w:rPr>
              <w:t xml:space="preserve">Директор </w:t>
            </w:r>
            <w:bookmarkStart w:id="0" w:name="_Hlk105751219"/>
            <w:r w:rsidRPr="002A653D">
              <w:rPr>
                <w:rFonts w:ascii="Times New Roman" w:eastAsia="Calibri" w:hAnsi="Times New Roman" w:cs="Times New Roman"/>
              </w:rPr>
              <w:t>МКОУ</w:t>
            </w:r>
          </w:p>
          <w:p w14:paraId="4B0F3DDF" w14:textId="77777777" w:rsidR="002A653D" w:rsidRPr="002A653D" w:rsidRDefault="002A653D" w:rsidP="002A653D">
            <w:pPr>
              <w:spacing w:after="0" w:line="360" w:lineRule="auto"/>
              <w:ind w:right="282"/>
              <w:rPr>
                <w:rFonts w:ascii="Times New Roman" w:eastAsia="Calibri" w:hAnsi="Times New Roman" w:cs="Times New Roman"/>
              </w:rPr>
            </w:pPr>
            <w:r w:rsidRPr="002A653D">
              <w:rPr>
                <w:rFonts w:ascii="Times New Roman" w:eastAsia="Calibri" w:hAnsi="Times New Roman" w:cs="Times New Roman"/>
              </w:rPr>
              <w:t>"</w:t>
            </w:r>
            <w:proofErr w:type="spellStart"/>
            <w:r w:rsidRPr="002A653D">
              <w:rPr>
                <w:rFonts w:ascii="Times New Roman" w:eastAsia="Calibri" w:hAnsi="Times New Roman" w:cs="Times New Roman"/>
              </w:rPr>
              <w:t>Калининаульская</w:t>
            </w:r>
            <w:proofErr w:type="spellEnd"/>
            <w:r w:rsidRPr="002A653D">
              <w:rPr>
                <w:rFonts w:ascii="Times New Roman" w:eastAsia="Calibri" w:hAnsi="Times New Roman" w:cs="Times New Roman"/>
              </w:rPr>
              <w:t xml:space="preserve"> средняя общеобразовательная школа имени Героя России </w:t>
            </w:r>
            <w:proofErr w:type="spellStart"/>
            <w:r w:rsidRPr="002A653D">
              <w:rPr>
                <w:rFonts w:ascii="Times New Roman" w:eastAsia="Calibri" w:hAnsi="Times New Roman" w:cs="Times New Roman"/>
              </w:rPr>
              <w:t>Гайирханова</w:t>
            </w:r>
            <w:proofErr w:type="spellEnd"/>
            <w:r w:rsidRPr="002A653D">
              <w:rPr>
                <w:rFonts w:ascii="Times New Roman" w:eastAsia="Calibri" w:hAnsi="Times New Roman" w:cs="Times New Roman"/>
              </w:rPr>
              <w:t xml:space="preserve"> М.М."</w:t>
            </w:r>
          </w:p>
          <w:bookmarkEnd w:id="0"/>
          <w:p w14:paraId="0E5E4FFA" w14:textId="61308493" w:rsidR="002A653D" w:rsidRPr="002A653D" w:rsidRDefault="002A653D" w:rsidP="002A653D">
            <w:pPr>
              <w:spacing w:after="0" w:line="360" w:lineRule="auto"/>
              <w:ind w:right="570"/>
              <w:rPr>
                <w:rFonts w:ascii="Times New Roman" w:eastAsia="Calibri" w:hAnsi="Times New Roman" w:cs="Times New Roman"/>
              </w:rPr>
            </w:pPr>
            <w:r w:rsidRPr="002A653D">
              <w:rPr>
                <w:rFonts w:ascii="Times New Roman" w:eastAsia="Calibri" w:hAnsi="Times New Roman" w:cs="Times New Roman"/>
              </w:rPr>
              <w:t>___________________/</w:t>
            </w:r>
            <w:proofErr w:type="spellStart"/>
            <w:r w:rsidRPr="002A653D">
              <w:rPr>
                <w:rFonts w:ascii="Times New Roman" w:eastAsia="Calibri" w:hAnsi="Times New Roman" w:cs="Times New Roman"/>
              </w:rPr>
              <w:t>ХабибовМ.Г</w:t>
            </w:r>
            <w:proofErr w:type="spellEnd"/>
            <w:r w:rsidRPr="002A653D">
              <w:rPr>
                <w:rFonts w:ascii="Times New Roman" w:eastAsia="Calibri" w:hAnsi="Times New Roman" w:cs="Times New Roman"/>
              </w:rPr>
              <w:t>./</w:t>
            </w:r>
          </w:p>
          <w:p w14:paraId="532EF100" w14:textId="1FCC81DD" w:rsidR="002A653D" w:rsidRPr="002A653D" w:rsidRDefault="002A653D" w:rsidP="002A653D">
            <w:pPr>
              <w:spacing w:after="0" w:line="360" w:lineRule="auto"/>
              <w:ind w:right="570"/>
              <w:rPr>
                <w:rFonts w:ascii="Times New Roman" w:eastAsia="Calibri" w:hAnsi="Times New Roman" w:cs="Times New Roman"/>
                <w:bCs/>
              </w:rPr>
            </w:pPr>
            <w:r w:rsidRPr="002A653D">
              <w:rPr>
                <w:rFonts w:ascii="Times New Roman" w:eastAsia="Calibri" w:hAnsi="Times New Roman" w:cs="Times New Roman"/>
                <w:bCs/>
              </w:rPr>
              <w:t xml:space="preserve"> «       » _____________2025г.</w:t>
            </w:r>
          </w:p>
          <w:p w14:paraId="1545363F" w14:textId="77777777" w:rsidR="002A653D" w:rsidRPr="002A653D" w:rsidRDefault="002A653D" w:rsidP="002A653D">
            <w:pPr>
              <w:spacing w:after="0" w:line="240" w:lineRule="auto"/>
              <w:ind w:right="570"/>
              <w:rPr>
                <w:rFonts w:ascii="Times New Roman" w:eastAsia="Times New Roman" w:hAnsi="Times New Roman" w:cs="Times New Roman"/>
                <w:lang w:eastAsia="ru-RU"/>
              </w:rPr>
            </w:pPr>
          </w:p>
        </w:tc>
      </w:tr>
    </w:tbl>
    <w:p w14:paraId="482534EE" w14:textId="77777777" w:rsidR="002A653D" w:rsidRPr="002A653D" w:rsidRDefault="002A653D" w:rsidP="002A653D">
      <w:pPr>
        <w:spacing w:after="0" w:line="240" w:lineRule="auto"/>
        <w:ind w:right="570"/>
        <w:rPr>
          <w:rFonts w:ascii="Times New Roman" w:eastAsia="Times New Roman" w:hAnsi="Times New Roman" w:cs="Times New Roman"/>
          <w:sz w:val="24"/>
          <w:szCs w:val="24"/>
          <w:lang w:eastAsia="ru-RU"/>
        </w:rPr>
      </w:pPr>
    </w:p>
    <w:p w14:paraId="1D58C517" w14:textId="6B319ED7" w:rsidR="002A653D" w:rsidRPr="002A653D" w:rsidRDefault="002A653D" w:rsidP="002A653D">
      <w:pPr>
        <w:shd w:val="clear" w:color="auto" w:fill="FFFFFF"/>
        <w:spacing w:after="0" w:line="240" w:lineRule="auto"/>
        <w:jc w:val="center"/>
        <w:rPr>
          <w:rFonts w:ascii="Times New Roman" w:eastAsia="Times New Roman" w:hAnsi="Times New Roman" w:cs="Times New Roman"/>
          <w:b/>
          <w:bCs/>
          <w:color w:val="000000"/>
          <w:sz w:val="32"/>
          <w:szCs w:val="28"/>
          <w:lang w:eastAsia="ru-RU"/>
        </w:rPr>
      </w:pPr>
      <w:r w:rsidRPr="002A653D">
        <w:rPr>
          <w:rFonts w:ascii="Times New Roman" w:eastAsia="Times New Roman" w:hAnsi="Times New Roman" w:cs="Times New Roman"/>
          <w:b/>
          <w:bCs/>
          <w:color w:val="000000"/>
          <w:sz w:val="32"/>
          <w:szCs w:val="28"/>
          <w:lang w:eastAsia="ru-RU"/>
        </w:rPr>
        <w:t>Должностная инструкция</w:t>
      </w:r>
      <w:r>
        <w:rPr>
          <w:rFonts w:ascii="Times New Roman" w:eastAsia="Times New Roman" w:hAnsi="Times New Roman" w:cs="Times New Roman"/>
          <w:b/>
          <w:bCs/>
          <w:color w:val="000000"/>
          <w:sz w:val="32"/>
          <w:szCs w:val="28"/>
          <w:lang w:eastAsia="ru-RU"/>
        </w:rPr>
        <w:t xml:space="preserve"> учителя </w:t>
      </w:r>
    </w:p>
    <w:p w14:paraId="718DC55D" w14:textId="77777777" w:rsidR="002A653D" w:rsidRPr="002A653D" w:rsidRDefault="002A653D" w:rsidP="002A653D">
      <w:pPr>
        <w:spacing w:after="0" w:line="240" w:lineRule="auto"/>
        <w:jc w:val="center"/>
        <w:rPr>
          <w:rFonts w:ascii="Times New Roman" w:eastAsia="Times New Roman" w:hAnsi="Times New Roman" w:cs="Times New Roman"/>
          <w:b/>
          <w:bCs/>
          <w:color w:val="000000"/>
          <w:sz w:val="32"/>
          <w:szCs w:val="32"/>
          <w:lang w:eastAsia="ru-RU"/>
        </w:rPr>
      </w:pPr>
      <w:r w:rsidRPr="002A653D">
        <w:rPr>
          <w:rFonts w:ascii="Times New Roman" w:eastAsia="Times New Roman" w:hAnsi="Times New Roman" w:cs="Times New Roman"/>
          <w:b/>
          <w:bCs/>
          <w:color w:val="000000"/>
          <w:sz w:val="32"/>
          <w:szCs w:val="32"/>
          <w:lang w:eastAsia="ru-RU"/>
        </w:rPr>
        <w:t>МКОУ "</w:t>
      </w:r>
      <w:proofErr w:type="spellStart"/>
      <w:r w:rsidRPr="002A653D">
        <w:rPr>
          <w:rFonts w:ascii="Times New Roman" w:eastAsia="Times New Roman" w:hAnsi="Times New Roman" w:cs="Times New Roman"/>
          <w:b/>
          <w:bCs/>
          <w:color w:val="000000"/>
          <w:sz w:val="32"/>
          <w:szCs w:val="32"/>
          <w:lang w:eastAsia="ru-RU"/>
        </w:rPr>
        <w:t>Калининаульская</w:t>
      </w:r>
      <w:proofErr w:type="spellEnd"/>
      <w:r w:rsidRPr="002A653D">
        <w:rPr>
          <w:rFonts w:ascii="Times New Roman" w:eastAsia="Times New Roman" w:hAnsi="Times New Roman" w:cs="Times New Roman"/>
          <w:b/>
          <w:bCs/>
          <w:color w:val="000000"/>
          <w:sz w:val="32"/>
          <w:szCs w:val="32"/>
          <w:lang w:eastAsia="ru-RU"/>
        </w:rPr>
        <w:t xml:space="preserve"> средняя общеобразовательная школа имени Героя России </w:t>
      </w:r>
      <w:proofErr w:type="spellStart"/>
      <w:r w:rsidRPr="002A653D">
        <w:rPr>
          <w:rFonts w:ascii="Times New Roman" w:eastAsia="Times New Roman" w:hAnsi="Times New Roman" w:cs="Times New Roman"/>
          <w:b/>
          <w:bCs/>
          <w:color w:val="000000"/>
          <w:sz w:val="32"/>
          <w:szCs w:val="32"/>
          <w:lang w:eastAsia="ru-RU"/>
        </w:rPr>
        <w:t>Гайирханова</w:t>
      </w:r>
      <w:proofErr w:type="spellEnd"/>
      <w:r w:rsidRPr="002A653D">
        <w:rPr>
          <w:rFonts w:ascii="Times New Roman" w:eastAsia="Times New Roman" w:hAnsi="Times New Roman" w:cs="Times New Roman"/>
          <w:b/>
          <w:bCs/>
          <w:color w:val="000000"/>
          <w:sz w:val="32"/>
          <w:szCs w:val="32"/>
          <w:lang w:eastAsia="ru-RU"/>
        </w:rPr>
        <w:t xml:space="preserve"> М.М."</w:t>
      </w:r>
    </w:p>
    <w:p w14:paraId="25483245" w14:textId="77777777" w:rsidR="002A653D" w:rsidRDefault="002A653D" w:rsidP="002A653D">
      <w:pPr>
        <w:pStyle w:val="ConsPlusNonformat"/>
        <w:jc w:val="center"/>
        <w:rPr>
          <w:rFonts w:ascii="Times New Roman" w:hAnsi="Times New Roman" w:cs="Times New Roman"/>
          <w:sz w:val="28"/>
          <w:szCs w:val="28"/>
        </w:rPr>
      </w:pPr>
    </w:p>
    <w:p w14:paraId="3F5341A2" w14:textId="77777777" w:rsidR="002A653D" w:rsidRDefault="002A653D">
      <w:pPr>
        <w:pStyle w:val="ConsPlusNonformat"/>
        <w:jc w:val="both"/>
        <w:rPr>
          <w:rFonts w:ascii="Times New Roman" w:hAnsi="Times New Roman" w:cs="Times New Roman"/>
          <w:sz w:val="28"/>
          <w:szCs w:val="28"/>
        </w:rPr>
      </w:pPr>
    </w:p>
    <w:p w14:paraId="282987B3" w14:textId="77777777" w:rsidR="002A653D" w:rsidRDefault="002A653D">
      <w:pPr>
        <w:pStyle w:val="ConsPlusNonformat"/>
        <w:jc w:val="both"/>
        <w:rPr>
          <w:rFonts w:ascii="Times New Roman" w:hAnsi="Times New Roman" w:cs="Times New Roman"/>
          <w:sz w:val="28"/>
          <w:szCs w:val="28"/>
        </w:rPr>
      </w:pPr>
    </w:p>
    <w:p w14:paraId="43F8AD41" w14:textId="77777777" w:rsidR="002A653D" w:rsidRDefault="002A653D">
      <w:pPr>
        <w:pStyle w:val="ConsPlusNonformat"/>
        <w:jc w:val="both"/>
        <w:rPr>
          <w:rFonts w:ascii="Times New Roman" w:hAnsi="Times New Roman" w:cs="Times New Roman"/>
          <w:sz w:val="28"/>
          <w:szCs w:val="28"/>
        </w:rPr>
      </w:pPr>
    </w:p>
    <w:p w14:paraId="56CF9723" w14:textId="77777777" w:rsidR="002A653D" w:rsidRDefault="002A653D">
      <w:pPr>
        <w:pStyle w:val="ConsPlusNonformat"/>
        <w:jc w:val="both"/>
        <w:rPr>
          <w:rFonts w:ascii="Times New Roman" w:hAnsi="Times New Roman" w:cs="Times New Roman"/>
          <w:sz w:val="28"/>
          <w:szCs w:val="28"/>
        </w:rPr>
      </w:pPr>
    </w:p>
    <w:p w14:paraId="3763C1BD" w14:textId="77777777" w:rsidR="002A653D" w:rsidRDefault="002A653D">
      <w:pPr>
        <w:pStyle w:val="ConsPlusNonformat"/>
        <w:jc w:val="both"/>
        <w:rPr>
          <w:rFonts w:ascii="Times New Roman" w:hAnsi="Times New Roman" w:cs="Times New Roman"/>
          <w:sz w:val="28"/>
          <w:szCs w:val="28"/>
        </w:rPr>
      </w:pPr>
    </w:p>
    <w:p w14:paraId="38F75B41" w14:textId="0209A757" w:rsidR="00891FFD" w:rsidRDefault="00891FFD" w:rsidP="00F2780E">
      <w:pPr>
        <w:pStyle w:val="ConsPlusNormal"/>
        <w:spacing w:line="276" w:lineRule="auto"/>
        <w:contextualSpacing/>
        <w:rPr>
          <w:rFonts w:ascii="Times New Roman" w:hAnsi="Times New Roman" w:cs="Times New Roman"/>
          <w:sz w:val="24"/>
          <w:szCs w:val="24"/>
        </w:rPr>
      </w:pPr>
    </w:p>
    <w:p w14:paraId="476570D9" w14:textId="19A7102D" w:rsidR="004021FC" w:rsidRDefault="004021FC" w:rsidP="00F2780E">
      <w:pPr>
        <w:pStyle w:val="ConsPlusNormal"/>
        <w:spacing w:line="276" w:lineRule="auto"/>
        <w:contextualSpacing/>
        <w:rPr>
          <w:rFonts w:ascii="Times New Roman" w:hAnsi="Times New Roman" w:cs="Times New Roman"/>
          <w:sz w:val="24"/>
          <w:szCs w:val="24"/>
        </w:rPr>
      </w:pPr>
    </w:p>
    <w:p w14:paraId="39244293" w14:textId="3F1ACC08" w:rsidR="004021FC" w:rsidRDefault="004021FC" w:rsidP="00F2780E">
      <w:pPr>
        <w:pStyle w:val="ConsPlusNormal"/>
        <w:spacing w:line="276" w:lineRule="auto"/>
        <w:contextualSpacing/>
        <w:rPr>
          <w:rFonts w:ascii="Times New Roman" w:hAnsi="Times New Roman" w:cs="Times New Roman"/>
          <w:sz w:val="24"/>
          <w:szCs w:val="24"/>
        </w:rPr>
      </w:pPr>
    </w:p>
    <w:p w14:paraId="02122574" w14:textId="0D337EC1" w:rsidR="004021FC" w:rsidRDefault="004021FC" w:rsidP="00F2780E">
      <w:pPr>
        <w:pStyle w:val="ConsPlusNormal"/>
        <w:spacing w:line="276" w:lineRule="auto"/>
        <w:contextualSpacing/>
        <w:rPr>
          <w:rFonts w:ascii="Times New Roman" w:hAnsi="Times New Roman" w:cs="Times New Roman"/>
          <w:sz w:val="24"/>
          <w:szCs w:val="24"/>
        </w:rPr>
      </w:pPr>
    </w:p>
    <w:p w14:paraId="0B925AA8" w14:textId="08AC8D68" w:rsidR="004021FC" w:rsidRDefault="004021FC" w:rsidP="00F2780E">
      <w:pPr>
        <w:pStyle w:val="ConsPlusNormal"/>
        <w:spacing w:line="276" w:lineRule="auto"/>
        <w:contextualSpacing/>
        <w:rPr>
          <w:rFonts w:ascii="Times New Roman" w:hAnsi="Times New Roman" w:cs="Times New Roman"/>
          <w:sz w:val="24"/>
          <w:szCs w:val="24"/>
        </w:rPr>
      </w:pPr>
    </w:p>
    <w:p w14:paraId="5EB983B5" w14:textId="0DFEA125" w:rsidR="004021FC" w:rsidRDefault="004021FC" w:rsidP="00F2780E">
      <w:pPr>
        <w:pStyle w:val="ConsPlusNormal"/>
        <w:spacing w:line="276" w:lineRule="auto"/>
        <w:contextualSpacing/>
        <w:rPr>
          <w:rFonts w:ascii="Times New Roman" w:hAnsi="Times New Roman" w:cs="Times New Roman"/>
          <w:sz w:val="24"/>
          <w:szCs w:val="24"/>
        </w:rPr>
      </w:pPr>
    </w:p>
    <w:p w14:paraId="7C78D04B" w14:textId="52925369" w:rsidR="004021FC" w:rsidRDefault="004021FC" w:rsidP="00F2780E">
      <w:pPr>
        <w:pStyle w:val="ConsPlusNormal"/>
        <w:spacing w:line="276" w:lineRule="auto"/>
        <w:contextualSpacing/>
        <w:rPr>
          <w:rFonts w:ascii="Times New Roman" w:hAnsi="Times New Roman" w:cs="Times New Roman"/>
          <w:sz w:val="24"/>
          <w:szCs w:val="24"/>
        </w:rPr>
      </w:pPr>
    </w:p>
    <w:p w14:paraId="5296CCF1" w14:textId="77777777" w:rsidR="00BE46C2" w:rsidRDefault="00BE46C2" w:rsidP="00F2780E">
      <w:pPr>
        <w:pStyle w:val="ConsPlusNormal"/>
        <w:spacing w:line="276" w:lineRule="auto"/>
        <w:contextualSpacing/>
        <w:rPr>
          <w:rFonts w:ascii="Times New Roman" w:hAnsi="Times New Roman" w:cs="Times New Roman"/>
          <w:sz w:val="24"/>
          <w:szCs w:val="24"/>
        </w:rPr>
      </w:pPr>
    </w:p>
    <w:p w14:paraId="298219CC" w14:textId="7F247615" w:rsidR="004021FC" w:rsidRDefault="004021FC" w:rsidP="00F2780E">
      <w:pPr>
        <w:pStyle w:val="ConsPlusNormal"/>
        <w:spacing w:line="276" w:lineRule="auto"/>
        <w:contextualSpacing/>
        <w:rPr>
          <w:rFonts w:ascii="Times New Roman" w:hAnsi="Times New Roman" w:cs="Times New Roman"/>
          <w:sz w:val="24"/>
          <w:szCs w:val="24"/>
        </w:rPr>
      </w:pPr>
    </w:p>
    <w:p w14:paraId="34D2EEB4" w14:textId="1B1C3899" w:rsidR="004021FC" w:rsidRDefault="004021FC" w:rsidP="00F2780E">
      <w:pPr>
        <w:pStyle w:val="ConsPlusNormal"/>
        <w:spacing w:line="276" w:lineRule="auto"/>
        <w:contextualSpacing/>
        <w:rPr>
          <w:rFonts w:ascii="Times New Roman" w:hAnsi="Times New Roman" w:cs="Times New Roman"/>
          <w:sz w:val="24"/>
          <w:szCs w:val="24"/>
        </w:rPr>
      </w:pPr>
    </w:p>
    <w:p w14:paraId="24B40AD1" w14:textId="2A0FC779" w:rsidR="004021FC" w:rsidRDefault="004021FC" w:rsidP="00F2780E">
      <w:pPr>
        <w:pStyle w:val="ConsPlusNormal"/>
        <w:spacing w:line="276" w:lineRule="auto"/>
        <w:contextualSpacing/>
        <w:rPr>
          <w:rFonts w:ascii="Times New Roman" w:hAnsi="Times New Roman" w:cs="Times New Roman"/>
          <w:sz w:val="24"/>
          <w:szCs w:val="24"/>
        </w:rPr>
      </w:pPr>
    </w:p>
    <w:p w14:paraId="06E46799"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036705D8" w14:textId="0A2D9AB6"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lastRenderedPageBreak/>
        <w:t xml:space="preserve">Настоящая должностная инструкция разработана и утверждена в соответствии с положениями Трудового </w:t>
      </w:r>
      <w:hyperlink r:id="rId7">
        <w:r w:rsidRPr="00F2780E">
          <w:rPr>
            <w:rFonts w:ascii="Times New Roman" w:hAnsi="Times New Roman" w:cs="Times New Roman"/>
            <w:sz w:val="24"/>
            <w:szCs w:val="24"/>
          </w:rPr>
          <w:t>кодекса</w:t>
        </w:r>
      </w:hyperlink>
      <w:r w:rsidRPr="00F2780E">
        <w:rPr>
          <w:rFonts w:ascii="Times New Roman" w:hAnsi="Times New Roman" w:cs="Times New Roman"/>
          <w:sz w:val="24"/>
          <w:szCs w:val="24"/>
        </w:rPr>
        <w:t xml:space="preserve"> Российской Федерации, Федерального </w:t>
      </w:r>
      <w:hyperlink r:id="rId8">
        <w:r w:rsidRPr="00F2780E">
          <w:rPr>
            <w:rFonts w:ascii="Times New Roman" w:hAnsi="Times New Roman" w:cs="Times New Roman"/>
            <w:sz w:val="24"/>
            <w:szCs w:val="24"/>
          </w:rPr>
          <w:t>закона</w:t>
        </w:r>
      </w:hyperlink>
      <w:r w:rsidRPr="00F2780E">
        <w:rPr>
          <w:rFonts w:ascii="Times New Roman" w:hAnsi="Times New Roman" w:cs="Times New Roman"/>
          <w:sz w:val="24"/>
          <w:szCs w:val="24"/>
        </w:rPr>
        <w:t xml:space="preserve"> от 29 декабря 2012 г. № 273-ФЗ «Об образовании в Российской Федерации», </w:t>
      </w:r>
      <w:hyperlink r:id="rId9">
        <w:r w:rsidRPr="00F2780E">
          <w:rPr>
            <w:rFonts w:ascii="Times New Roman" w:hAnsi="Times New Roman" w:cs="Times New Roman"/>
            <w:sz w:val="24"/>
            <w:szCs w:val="24"/>
          </w:rPr>
          <w:t>приказа</w:t>
        </w:r>
      </w:hyperlink>
      <w:r w:rsidRPr="00F2780E">
        <w:rPr>
          <w:rFonts w:ascii="Times New Roman" w:hAnsi="Times New Roman" w:cs="Times New Roman"/>
          <w:sz w:val="24"/>
          <w:szCs w:val="24"/>
        </w:rPr>
        <w:t xml:space="preserve"> Министерства труда и социальной защиты РФ от 18 октября 2013 г. №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и иных нормативно-правовых актов, регулирующих трудовые правоотношения.</w:t>
      </w:r>
    </w:p>
    <w:p w14:paraId="2257D7DB"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1F00C2BA" w14:textId="77777777" w:rsidR="00891FFD" w:rsidRPr="00F2780E" w:rsidRDefault="00891FFD" w:rsidP="00F2780E">
      <w:pPr>
        <w:pStyle w:val="ConsPlusTitle"/>
        <w:spacing w:line="276" w:lineRule="auto"/>
        <w:contextualSpacing/>
        <w:jc w:val="center"/>
        <w:outlineLvl w:val="0"/>
        <w:rPr>
          <w:rFonts w:ascii="Times New Roman" w:hAnsi="Times New Roman" w:cs="Times New Roman"/>
          <w:sz w:val="24"/>
          <w:szCs w:val="24"/>
        </w:rPr>
      </w:pPr>
      <w:r w:rsidRPr="00F2780E">
        <w:rPr>
          <w:rFonts w:ascii="Times New Roman" w:hAnsi="Times New Roman" w:cs="Times New Roman"/>
          <w:sz w:val="24"/>
          <w:szCs w:val="24"/>
        </w:rPr>
        <w:t>1. Общие положения</w:t>
      </w:r>
    </w:p>
    <w:p w14:paraId="7B3B2F0F"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28895C5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1.1. Учитель относится к категории педагогических работников и непосредственно подчиняется директору образовательной организации.</w:t>
      </w:r>
    </w:p>
    <w:p w14:paraId="38A771A8"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1.2. Учитель назначается на должность и освобождается от нее приказом директора образовательной организации.</w:t>
      </w:r>
    </w:p>
    <w:p w14:paraId="0AC018E5" w14:textId="6A5AF0B3"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1.3. Требования к квалификации: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преподаваемому предмету,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без предъявления требований к опыту практической работы.</w:t>
      </w:r>
    </w:p>
    <w:p w14:paraId="0687BB06"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1.4. На должность учителя в соответствии с требованиями </w:t>
      </w:r>
      <w:hyperlink r:id="rId10">
        <w:r w:rsidRPr="00F2780E">
          <w:rPr>
            <w:rFonts w:ascii="Times New Roman" w:hAnsi="Times New Roman" w:cs="Times New Roman"/>
            <w:sz w:val="24"/>
            <w:szCs w:val="24"/>
          </w:rPr>
          <w:t>статьи 331</w:t>
        </w:r>
      </w:hyperlink>
      <w:r w:rsidRPr="00F2780E">
        <w:rPr>
          <w:rFonts w:ascii="Times New Roman" w:hAnsi="Times New Roman" w:cs="Times New Roman"/>
          <w:sz w:val="24"/>
          <w:szCs w:val="24"/>
        </w:rPr>
        <w:t xml:space="preserve"> ТК РФ назначается лицо:</w:t>
      </w:r>
    </w:p>
    <w:p w14:paraId="201E80A4"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не лишенное права заниматься педагогической деятельностью в соответствии с вступившим в законную силу приговором суда;</w:t>
      </w:r>
    </w:p>
    <w:p w14:paraId="4D39D48A"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 не имеющее или не имевшее судимости,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Лица,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w:t>
      </w:r>
      <w:proofErr w:type="spellStart"/>
      <w:r w:rsidRPr="00F2780E">
        <w:rPr>
          <w:rFonts w:ascii="Times New Roman" w:hAnsi="Times New Roman" w:cs="Times New Roman"/>
          <w:sz w:val="24"/>
          <w:szCs w:val="24"/>
        </w:rPr>
        <w:t>нереабилитирующим</w:t>
      </w:r>
      <w:proofErr w:type="spellEnd"/>
      <w:r w:rsidRPr="00F2780E">
        <w:rPr>
          <w:rFonts w:ascii="Times New Roman" w:hAnsi="Times New Roman" w:cs="Times New Roman"/>
          <w:sz w:val="24"/>
          <w:szCs w:val="24"/>
        </w:rPr>
        <w:t xml:space="preserve">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w:t>
      </w:r>
      <w:r w:rsidRPr="00F2780E">
        <w:rPr>
          <w:rFonts w:ascii="Times New Roman" w:hAnsi="Times New Roman" w:cs="Times New Roman"/>
          <w:sz w:val="24"/>
          <w:szCs w:val="24"/>
        </w:rPr>
        <w:lastRenderedPageBreak/>
        <w:t>государственной власти субъекта Российской Федерации, о допуске их к педагогической деятельности;</w:t>
      </w:r>
    </w:p>
    <w:p w14:paraId="3E9B9E7B"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не имеющее неснятой или непогашенной судимости за умышленные тяжкие и особо тяжкие преступления;</w:t>
      </w:r>
    </w:p>
    <w:p w14:paraId="731BA12F"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не признанное недееспособным в установленном федеральным законом порядке;</w:t>
      </w:r>
    </w:p>
    <w:p w14:paraId="06037360"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не имеющее заболеваний, предусмотренных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4D6DE18C"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1.5. Учитель должен знать:</w:t>
      </w:r>
    </w:p>
    <w:p w14:paraId="0B729021"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преподаваемый предмет в пределах требований федеральных государственных образовательных стандартов и основной общеобразовательной программы, его истории и места в мировой культуре и науке;</w:t>
      </w:r>
    </w:p>
    <w:p w14:paraId="450FF46A"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14:paraId="102069B7"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основные закономерности возрастного развития, стадии и кризисы развития, социализацию личности, индикаторы индивидуальных особенностей траекторий жизни, их возможные девиации, а также основы их психодиагностики;</w:t>
      </w:r>
    </w:p>
    <w:p w14:paraId="468457D7"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 основы </w:t>
      </w:r>
      <w:proofErr w:type="spellStart"/>
      <w:r w:rsidRPr="00F2780E">
        <w:rPr>
          <w:rFonts w:ascii="Times New Roman" w:hAnsi="Times New Roman" w:cs="Times New Roman"/>
          <w:sz w:val="24"/>
          <w:szCs w:val="24"/>
        </w:rPr>
        <w:t>психодидактики</w:t>
      </w:r>
      <w:proofErr w:type="spellEnd"/>
      <w:r w:rsidRPr="00F2780E">
        <w:rPr>
          <w:rFonts w:ascii="Times New Roman" w:hAnsi="Times New Roman" w:cs="Times New Roman"/>
          <w:sz w:val="24"/>
          <w:szCs w:val="24"/>
        </w:rPr>
        <w:t>, поликультурного образования, закономерностей поведения в социальных сетях;</w:t>
      </w:r>
    </w:p>
    <w:p w14:paraId="5E2A9C16"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пути достижения образовательных результатов и способы оценки результатов обучения;</w:t>
      </w:r>
    </w:p>
    <w:p w14:paraId="23B2CEB0"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 основы методики преподавания, основные принципы </w:t>
      </w:r>
      <w:proofErr w:type="spellStart"/>
      <w:r w:rsidRPr="00F2780E">
        <w:rPr>
          <w:rFonts w:ascii="Times New Roman" w:hAnsi="Times New Roman" w:cs="Times New Roman"/>
          <w:sz w:val="24"/>
          <w:szCs w:val="24"/>
        </w:rPr>
        <w:t>деятельностного</w:t>
      </w:r>
      <w:proofErr w:type="spellEnd"/>
      <w:r w:rsidRPr="00F2780E">
        <w:rPr>
          <w:rFonts w:ascii="Times New Roman" w:hAnsi="Times New Roman" w:cs="Times New Roman"/>
          <w:sz w:val="24"/>
          <w:szCs w:val="24"/>
        </w:rPr>
        <w:t xml:space="preserve"> подхода, виды и приемы современных педагогических технологий;</w:t>
      </w:r>
    </w:p>
    <w:p w14:paraId="1DAFEF7C"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рабочую программу и методику обучения по данному предмету;</w:t>
      </w:r>
    </w:p>
    <w:p w14:paraId="01832EB5"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начального общего, основного общего, среднего общего образования, законодательства о правах ребенка, трудового законодательства;</w:t>
      </w:r>
    </w:p>
    <w:p w14:paraId="20A3943F"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нормативные документы по вопросам обучения и воспитания детей и молодежи;</w:t>
      </w:r>
    </w:p>
    <w:p w14:paraId="3E7AFB1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 </w:t>
      </w:r>
      <w:hyperlink r:id="rId11">
        <w:r w:rsidRPr="00F2780E">
          <w:rPr>
            <w:rFonts w:ascii="Times New Roman" w:hAnsi="Times New Roman" w:cs="Times New Roman"/>
            <w:sz w:val="24"/>
            <w:szCs w:val="24"/>
          </w:rPr>
          <w:t>Конвенцию</w:t>
        </w:r>
      </w:hyperlink>
      <w:r w:rsidRPr="00F2780E">
        <w:rPr>
          <w:rFonts w:ascii="Times New Roman" w:hAnsi="Times New Roman" w:cs="Times New Roman"/>
          <w:sz w:val="24"/>
          <w:szCs w:val="24"/>
        </w:rPr>
        <w:t xml:space="preserve"> о правах ребенка;</w:t>
      </w:r>
    </w:p>
    <w:p w14:paraId="0EFFB4A1"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трудовое законодательство;</w:t>
      </w:r>
    </w:p>
    <w:p w14:paraId="02C14BA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основы законодательства о правах ребенка, законы в сфере образования и федеральные государственные образовательные стандарты общего образования;</w:t>
      </w:r>
    </w:p>
    <w:p w14:paraId="4C80CE64"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научное представление о результатах образования, путях их достижения и способах оценки;</w:t>
      </w:r>
    </w:p>
    <w:p w14:paraId="047AA20F"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 основы методики воспитательной работы, основные принципы </w:t>
      </w:r>
      <w:proofErr w:type="spellStart"/>
      <w:r w:rsidRPr="00F2780E">
        <w:rPr>
          <w:rFonts w:ascii="Times New Roman" w:hAnsi="Times New Roman" w:cs="Times New Roman"/>
          <w:sz w:val="24"/>
          <w:szCs w:val="24"/>
        </w:rPr>
        <w:t>деятельностного</w:t>
      </w:r>
      <w:proofErr w:type="spellEnd"/>
      <w:r w:rsidRPr="00F2780E">
        <w:rPr>
          <w:rFonts w:ascii="Times New Roman" w:hAnsi="Times New Roman" w:cs="Times New Roman"/>
          <w:sz w:val="24"/>
          <w:szCs w:val="24"/>
        </w:rPr>
        <w:t xml:space="preserve"> подхода, виды и приемы современных педагогических технологий;</w:t>
      </w:r>
    </w:p>
    <w:p w14:paraId="6FA7C7C1"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w:t>
      </w:r>
    </w:p>
    <w:p w14:paraId="12A71AB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педагогические закономерности организации образовательного процесса;</w:t>
      </w:r>
    </w:p>
    <w:p w14:paraId="2FB7E194"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законы развития личности и проявления личностных свойств, психологические законы периодизации и кризисов развития;</w:t>
      </w:r>
    </w:p>
    <w:p w14:paraId="3C55A61C"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lastRenderedPageBreak/>
        <w:t>- теорию и технологии учета возрастных особенностей, обучающихся;</w:t>
      </w:r>
    </w:p>
    <w:p w14:paraId="3CD2549E"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14:paraId="6C05001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основные закономерности семейных отношений, позволяющие эффективно работать с родительской общественностью;</w:t>
      </w:r>
    </w:p>
    <w:p w14:paraId="16E0A81B"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основы психодиагностики и основные признаки отклонения в развитии детей;</w:t>
      </w:r>
    </w:p>
    <w:p w14:paraId="439DC72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социально-психологические особенности и закономерности развития детско-взрослых сообществ.</w:t>
      </w:r>
    </w:p>
    <w:p w14:paraId="16ED4D74"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1.6. Учителю запрещается:</w:t>
      </w:r>
    </w:p>
    <w:p w14:paraId="28C1166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оказывать платные образовательные услуги обучающимся в данной организации, если это приводит к конфликту интересов учителя;</w:t>
      </w:r>
    </w:p>
    <w:p w14:paraId="128587A0"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2">
        <w:r w:rsidRPr="00F2780E">
          <w:rPr>
            <w:rFonts w:ascii="Times New Roman" w:hAnsi="Times New Roman" w:cs="Times New Roman"/>
            <w:sz w:val="24"/>
            <w:szCs w:val="24"/>
          </w:rPr>
          <w:t>Конституции</w:t>
        </w:r>
      </w:hyperlink>
      <w:r w:rsidRPr="00F2780E">
        <w:rPr>
          <w:rFonts w:ascii="Times New Roman" w:hAnsi="Times New Roman" w:cs="Times New Roman"/>
          <w:sz w:val="24"/>
          <w:szCs w:val="24"/>
        </w:rPr>
        <w:t xml:space="preserve"> Российской Федерации.</w:t>
      </w:r>
    </w:p>
    <w:p w14:paraId="27B0B18F"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409889C6" w14:textId="77777777" w:rsidR="00891FFD" w:rsidRPr="00F2780E" w:rsidRDefault="00891FFD" w:rsidP="00F2780E">
      <w:pPr>
        <w:pStyle w:val="ConsPlusTitle"/>
        <w:spacing w:line="276" w:lineRule="auto"/>
        <w:contextualSpacing/>
        <w:jc w:val="center"/>
        <w:outlineLvl w:val="0"/>
        <w:rPr>
          <w:rFonts w:ascii="Times New Roman" w:hAnsi="Times New Roman" w:cs="Times New Roman"/>
          <w:sz w:val="24"/>
          <w:szCs w:val="24"/>
        </w:rPr>
      </w:pPr>
      <w:r w:rsidRPr="00F2780E">
        <w:rPr>
          <w:rFonts w:ascii="Times New Roman" w:hAnsi="Times New Roman" w:cs="Times New Roman"/>
          <w:sz w:val="24"/>
          <w:szCs w:val="24"/>
        </w:rPr>
        <w:t>2. Должностные обязанности</w:t>
      </w:r>
    </w:p>
    <w:p w14:paraId="36EA4E11"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55C1B38C"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На учителя возлагаются следующие должностные обязанности:</w:t>
      </w:r>
    </w:p>
    <w:p w14:paraId="0311E5BE"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 Осуществление своей деятельности на высоком профессиональном уровне на основе 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обеспечение в полном объеме реализации рабочей программы учебных предметов, курсов, дисциплин (модулей), рабочей программы воспитания.</w:t>
      </w:r>
    </w:p>
    <w:p w14:paraId="1075A0C5"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2.1-1. Разработка и реализация программ учебных дисциплин в рамках основной общеобразовательной программы.</w:t>
      </w:r>
    </w:p>
    <w:p w14:paraId="64D0E493"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2.1-2. Осуществление профессиональной деятельности в соответствии с требованиями федеральных государственных образовательных стандартов начального общего, основного общего, среднего общего образования.</w:t>
      </w:r>
    </w:p>
    <w:p w14:paraId="2472AFA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 Формирование в процессе осуществления педагогической деятельности у обучающихся чувства патриотизма,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w:t>
      </w:r>
    </w:p>
    <w:p w14:paraId="0F227D30"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2.3. Участие в разработке и реализации программы развития образовательной организации в целях создания безопасной и комфортной образовательной среды.</w:t>
      </w:r>
    </w:p>
    <w:p w14:paraId="39295A34"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2.4. Планирование и проведение учебных занятий.</w:t>
      </w:r>
    </w:p>
    <w:p w14:paraId="0276467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2.5. Систематический анализ эффективности учебных занятий и подходов к обучению.</w:t>
      </w:r>
    </w:p>
    <w:p w14:paraId="0E7A51AC"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2.6. Организация, осуществление контроля и оценки учебных достижений, текущих </w:t>
      </w:r>
      <w:r w:rsidRPr="00F2780E">
        <w:rPr>
          <w:rFonts w:ascii="Times New Roman" w:hAnsi="Times New Roman" w:cs="Times New Roman"/>
          <w:sz w:val="24"/>
          <w:szCs w:val="24"/>
        </w:rPr>
        <w:lastRenderedPageBreak/>
        <w:t>и итоговых результатов освоения основной образовательной программы обучающимися.</w:t>
      </w:r>
    </w:p>
    <w:p w14:paraId="059BF26E"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2.7. Формирование универсальных учебных действий.</w:t>
      </w:r>
    </w:p>
    <w:p w14:paraId="4AB02041"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2.8. Формирование навыков, связанных с информационно-коммуникационными технологиями (далее - ИКТ).</w:t>
      </w:r>
    </w:p>
    <w:p w14:paraId="61D24397"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2.9. Формирование мотивации к обучению.</w:t>
      </w:r>
    </w:p>
    <w:p w14:paraId="5A77D9DC"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2.10. Объективная оценка знаний обучающихся на основе тестирования и других методов контроля в соответствии с реальными учебными возможностями детей.</w:t>
      </w:r>
    </w:p>
    <w:p w14:paraId="42EDBD3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2.11. Регулирование поведения обучающихся для обеспечения безопасной образовательной среды.</w:t>
      </w:r>
    </w:p>
    <w:p w14:paraId="3581B1B7" w14:textId="3E143093"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2.12. Реализация современных, в том числе интерактивных, форм и методов воспитательной работы, используя их как на занятии, т</w:t>
      </w:r>
      <w:r w:rsidR="00BB1A5B" w:rsidRPr="00F2780E">
        <w:rPr>
          <w:rFonts w:ascii="Times New Roman" w:hAnsi="Times New Roman" w:cs="Times New Roman"/>
          <w:sz w:val="24"/>
          <w:szCs w:val="24"/>
        </w:rPr>
        <w:t>ак и во внеурочной деятельности с применением сценариев, разработанных в рамках реализации календарного плана.</w:t>
      </w:r>
    </w:p>
    <w:p w14:paraId="4B8B8A2E"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2.13. Постановка воспитательных целей, способствующих развитию обучающихся, независимо от их способностей и характера.</w:t>
      </w:r>
    </w:p>
    <w:p w14:paraId="4340D23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2.14. Определение и принятие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w:t>
      </w:r>
    </w:p>
    <w:p w14:paraId="28CE4B9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2.15. Проектирование и реализация воспитательных программ.</w:t>
      </w:r>
    </w:p>
    <w:p w14:paraId="0D36F378"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2.16. Реализация воспитательных возможностей различных видов деятельности ребенка (учебной, игровой, трудовой, спортивной, художественной и т.д.).</w:t>
      </w:r>
    </w:p>
    <w:p w14:paraId="1026EFA1"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2.17. Проектирование ситуаций и событий, развивающих эмоционально-ценностную сферу ребенка (культуру переживаний и ценностные ориентации ребенка).</w:t>
      </w:r>
    </w:p>
    <w:p w14:paraId="40C3AD55"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2.18. Помощь и поддержка в организации деятельности ученических органов самоуправления.</w:t>
      </w:r>
    </w:p>
    <w:p w14:paraId="2DDD786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2.19. Создание, поддержание уклада, атмосферы и традиций жизни образовательной организации.</w:t>
      </w:r>
    </w:p>
    <w:p w14:paraId="24612884"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2.20. Развитие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трудолюбия, ответственного отношения к профессиональной, добровольческой (волонтерской) деятельности, формирование у обучающихся культуры здорового и безопасного образа жизни.</w:t>
      </w:r>
    </w:p>
    <w:p w14:paraId="6E0481B6"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2.21. Организация и проведение мероприятий, направленных на формирование у обучающихся общероссийской гражданской идентичности и неприятие идеологии терроризма;</w:t>
      </w:r>
    </w:p>
    <w:p w14:paraId="3DF122B8"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2.22. 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p w14:paraId="66CDD39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2.23. Выявление в ходе наблюдения поведенческих и личностных проблем обучающихся, связанных с особенностями их развития.</w:t>
      </w:r>
    </w:p>
    <w:p w14:paraId="013A630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2.24. Оценка параметров и проектирование психологически безопасной и комфортной образовательной среды, разработка программ профилактики различных форм насилия в школе.</w:t>
      </w:r>
    </w:p>
    <w:p w14:paraId="37F4E47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2.25. Применение инструментария и методов диагностики и оценки показателей уровня и динамики развития ребенка.</w:t>
      </w:r>
    </w:p>
    <w:p w14:paraId="48EDB7E5" w14:textId="4C7AD693"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2.26. Освоение и применение психолого-педагогических технологий (в том числе инклюзивных), необходимых для адресной</w:t>
      </w:r>
      <w:r w:rsidR="00BB1A5B" w:rsidRPr="00F2780E">
        <w:rPr>
          <w:rFonts w:ascii="Times New Roman" w:hAnsi="Times New Roman" w:cs="Times New Roman"/>
          <w:sz w:val="24"/>
          <w:szCs w:val="24"/>
        </w:rPr>
        <w:t xml:space="preserve"> профилактической </w:t>
      </w:r>
      <w:r w:rsidRPr="00F2780E">
        <w:rPr>
          <w:rFonts w:ascii="Times New Roman" w:hAnsi="Times New Roman" w:cs="Times New Roman"/>
          <w:sz w:val="24"/>
          <w:szCs w:val="24"/>
        </w:rPr>
        <w:t xml:space="preserve"> работы с различными контингентами учащихся: одаренные дети, социально уязвимые дети, дети, попавшие в </w:t>
      </w:r>
      <w:r w:rsidRPr="00F2780E">
        <w:rPr>
          <w:rFonts w:ascii="Times New Roman" w:hAnsi="Times New Roman" w:cs="Times New Roman"/>
          <w:sz w:val="24"/>
          <w:szCs w:val="24"/>
        </w:rPr>
        <w:lastRenderedPageBreak/>
        <w:t>трудные жизненные ситуации, дети-мигранты, дети-сироты, дети с особыми образовательными потребностями (</w:t>
      </w:r>
      <w:proofErr w:type="spellStart"/>
      <w:r w:rsidRPr="00F2780E">
        <w:rPr>
          <w:rFonts w:ascii="Times New Roman" w:hAnsi="Times New Roman" w:cs="Times New Roman"/>
          <w:sz w:val="24"/>
          <w:szCs w:val="24"/>
        </w:rPr>
        <w:t>аутисты</w:t>
      </w:r>
      <w:proofErr w:type="spellEnd"/>
      <w:r w:rsidRPr="00F2780E">
        <w:rPr>
          <w:rFonts w:ascii="Times New Roman" w:hAnsi="Times New Roman" w:cs="Times New Roman"/>
          <w:sz w:val="24"/>
          <w:szCs w:val="24"/>
        </w:rPr>
        <w:t xml:space="preserve">, дети с синдромом дефицита внимания и </w:t>
      </w:r>
      <w:proofErr w:type="spellStart"/>
      <w:r w:rsidRPr="00F2780E">
        <w:rPr>
          <w:rFonts w:ascii="Times New Roman" w:hAnsi="Times New Roman" w:cs="Times New Roman"/>
          <w:sz w:val="24"/>
          <w:szCs w:val="24"/>
        </w:rPr>
        <w:t>гиперактивностью</w:t>
      </w:r>
      <w:proofErr w:type="spellEnd"/>
      <w:r w:rsidRPr="00F2780E">
        <w:rPr>
          <w:rFonts w:ascii="Times New Roman" w:hAnsi="Times New Roman" w:cs="Times New Roman"/>
          <w:sz w:val="24"/>
          <w:szCs w:val="24"/>
        </w:rPr>
        <w:t xml:space="preserve"> и др.), дети с ограниченными возможностями здоровья, дети с девиациями поведения,</w:t>
      </w:r>
      <w:r w:rsidR="00BB1A5B" w:rsidRPr="00F2780E">
        <w:rPr>
          <w:rFonts w:ascii="Times New Roman" w:hAnsi="Times New Roman" w:cs="Times New Roman"/>
          <w:sz w:val="24"/>
          <w:szCs w:val="24"/>
        </w:rPr>
        <w:t xml:space="preserve"> дети, возвращенные из зон боевых действий,</w:t>
      </w:r>
      <w:r w:rsidRPr="00F2780E">
        <w:rPr>
          <w:rFonts w:ascii="Times New Roman" w:hAnsi="Times New Roman" w:cs="Times New Roman"/>
          <w:sz w:val="24"/>
          <w:szCs w:val="24"/>
        </w:rPr>
        <w:t xml:space="preserve"> дети с зависимостью.</w:t>
      </w:r>
    </w:p>
    <w:p w14:paraId="62B4AB80"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2.27. Оказание адресной помощи обучающимся.</w:t>
      </w:r>
    </w:p>
    <w:p w14:paraId="48242923"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2.28. Взаимодействие с другими специалистами в рамках психолого-медико-педагогического консилиума.</w:t>
      </w:r>
    </w:p>
    <w:p w14:paraId="2E4B032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2.29. Разработка (совместно с другими специалистами) и реализация совместно с родителями (законными представителями) программ индивидуального развития ребенка.</w:t>
      </w:r>
    </w:p>
    <w:p w14:paraId="0EC59890"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2.30. Освоение и адекватное применение специальных технологий и методов, позволяющих проводить коррекционно-развивающую работу.</w:t>
      </w:r>
    </w:p>
    <w:p w14:paraId="6F209E94" w14:textId="22395AF6"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2.3</w:t>
      </w:r>
      <w:r w:rsidR="003439C1" w:rsidRPr="00F2780E">
        <w:rPr>
          <w:rFonts w:ascii="Times New Roman" w:hAnsi="Times New Roman" w:cs="Times New Roman"/>
          <w:sz w:val="24"/>
          <w:szCs w:val="24"/>
        </w:rPr>
        <w:t>1</w:t>
      </w:r>
      <w:r w:rsidRPr="00F2780E">
        <w:rPr>
          <w:rFonts w:ascii="Times New Roman" w:hAnsi="Times New Roman" w:cs="Times New Roman"/>
          <w:sz w:val="24"/>
          <w:szCs w:val="24"/>
        </w:rPr>
        <w:t>. Формирование и реализация программ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позитивных образцов поликультурного общения.</w:t>
      </w:r>
    </w:p>
    <w:p w14:paraId="65769399" w14:textId="341F291B"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2.3</w:t>
      </w:r>
      <w:r w:rsidR="003439C1" w:rsidRPr="00F2780E">
        <w:rPr>
          <w:rFonts w:ascii="Times New Roman" w:hAnsi="Times New Roman" w:cs="Times New Roman"/>
          <w:sz w:val="24"/>
          <w:szCs w:val="24"/>
        </w:rPr>
        <w:t>2</w:t>
      </w:r>
      <w:r w:rsidRPr="00F2780E">
        <w:rPr>
          <w:rFonts w:ascii="Times New Roman" w:hAnsi="Times New Roman" w:cs="Times New Roman"/>
          <w:sz w:val="24"/>
          <w:szCs w:val="24"/>
        </w:rPr>
        <w:t>. Формирование системы регуляции поведения и деятельности обучающихся.</w:t>
      </w:r>
    </w:p>
    <w:p w14:paraId="11093671" w14:textId="77C0CB70"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2.3</w:t>
      </w:r>
      <w:r w:rsidR="003439C1" w:rsidRPr="00F2780E">
        <w:rPr>
          <w:rFonts w:ascii="Times New Roman" w:hAnsi="Times New Roman" w:cs="Times New Roman"/>
          <w:sz w:val="24"/>
          <w:szCs w:val="24"/>
        </w:rPr>
        <w:t>3</w:t>
      </w:r>
      <w:r w:rsidRPr="00F2780E">
        <w:rPr>
          <w:rFonts w:ascii="Times New Roman" w:hAnsi="Times New Roman" w:cs="Times New Roman"/>
          <w:sz w:val="24"/>
          <w:szCs w:val="24"/>
        </w:rPr>
        <w:t>. Подготовка исчерпывающего перечня документации при реализации основных общеобразовательных программ:</w:t>
      </w:r>
    </w:p>
    <w:p w14:paraId="297A491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рабочей программы учебного предмета, учебного курса (в том числе урочной деятельности), учебного модуля;</w:t>
      </w:r>
    </w:p>
    <w:p w14:paraId="5351FDF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журнала учета успеваемости;</w:t>
      </w:r>
    </w:p>
    <w:p w14:paraId="0B890969" w14:textId="67AA178D" w:rsidR="00891FFD" w:rsidRPr="00F2780E" w:rsidRDefault="00F2780E" w:rsidP="00F2780E">
      <w:pPr>
        <w:pStyle w:val="ConsPlusNormal"/>
        <w:tabs>
          <w:tab w:val="left" w:pos="567"/>
          <w:tab w:val="left" w:pos="851"/>
        </w:tabs>
        <w:spacing w:line="276"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00891FFD" w:rsidRPr="00F2780E">
        <w:rPr>
          <w:rFonts w:ascii="Times New Roman" w:hAnsi="Times New Roman" w:cs="Times New Roman"/>
          <w:sz w:val="24"/>
          <w:szCs w:val="24"/>
        </w:rPr>
        <w:t>журнала внеурочной деятельности (для педагогических работников, осуществляющих внеурочную деятельность).</w:t>
      </w:r>
    </w:p>
    <w:p w14:paraId="233AAD5B"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1D1935FB" w14:textId="77777777" w:rsidR="00891FFD" w:rsidRPr="00F2780E" w:rsidRDefault="00891FFD" w:rsidP="00F2780E">
      <w:pPr>
        <w:pStyle w:val="ConsPlusTitle"/>
        <w:spacing w:line="276" w:lineRule="auto"/>
        <w:contextualSpacing/>
        <w:jc w:val="center"/>
        <w:outlineLvl w:val="0"/>
        <w:rPr>
          <w:rFonts w:ascii="Times New Roman" w:hAnsi="Times New Roman" w:cs="Times New Roman"/>
          <w:sz w:val="24"/>
          <w:szCs w:val="24"/>
        </w:rPr>
      </w:pPr>
      <w:r w:rsidRPr="00F2780E">
        <w:rPr>
          <w:rFonts w:ascii="Times New Roman" w:hAnsi="Times New Roman" w:cs="Times New Roman"/>
          <w:sz w:val="24"/>
          <w:szCs w:val="24"/>
        </w:rPr>
        <w:t>3. Права</w:t>
      </w:r>
    </w:p>
    <w:p w14:paraId="6B38A151"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7691970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Учитель имеет право:</w:t>
      </w:r>
    </w:p>
    <w:p w14:paraId="4A5C22CA"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3.1. На все предусмотренные законодательством Российской Федерации социальные гарантии, в том числе:</w:t>
      </w:r>
    </w:p>
    <w:p w14:paraId="4BAF763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сокращенную продолжительность рабочего времени;</w:t>
      </w:r>
    </w:p>
    <w:p w14:paraId="2557568E"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дополнительное профессиональное образование по профилю педагогической деятельности не реже чем один раз в три года;</w:t>
      </w:r>
    </w:p>
    <w:p w14:paraId="22A04401"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ежегодный основной удлиненный оплачиваемый отпуск, продолжительность которого определяется Правительством Российской Федерации;</w:t>
      </w:r>
    </w:p>
    <w:p w14:paraId="795D9999"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длительный отпуск сроком до одного года не реже чем через каждые десять лет непрерывной педагогической работы;</w:t>
      </w:r>
    </w:p>
    <w:p w14:paraId="16DA8E7A"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досрочное назначение страховой пенсии по старости;</w:t>
      </w:r>
    </w:p>
    <w:p w14:paraId="59989697"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предоставление вне очереди жилого помещения по договору социального найма (если работник состоит на учете в качестве нуждающегося в жилом помещении);</w:t>
      </w:r>
    </w:p>
    <w:p w14:paraId="4DD60881"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предоставление жилого помещения специализированного жилищного фонда;</w:t>
      </w:r>
    </w:p>
    <w:p w14:paraId="27111B0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на оплату дополнительных расходов на медицинскую, социальную и профессиональную реабилитацию в случаях повреждения здоровья вследствие несчастного случая на производстве либо получения профессионального заболевания.</w:t>
      </w:r>
    </w:p>
    <w:p w14:paraId="5647818F"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3.2. Требовать от руководства образовательной организации оказания содействия в исполнении своих профессиональных обязанностей и осуществлении прав.</w:t>
      </w:r>
    </w:p>
    <w:p w14:paraId="104241D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 xml:space="preserve">3.3. Требовать от руководства создания условий для выполнения профессиональных </w:t>
      </w:r>
      <w:r w:rsidRPr="00F2780E">
        <w:rPr>
          <w:rFonts w:ascii="Times New Roman" w:hAnsi="Times New Roman" w:cs="Times New Roman"/>
          <w:sz w:val="24"/>
          <w:szCs w:val="24"/>
        </w:rPr>
        <w:lastRenderedPageBreak/>
        <w:t>обязанностей, в том числе предоставления необходимого оборудования, инвентаря, рабочего места, соответствующего санитарно-гигиеническим правилам и нормам.</w:t>
      </w:r>
    </w:p>
    <w:p w14:paraId="58E578E0"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3.4. Знакомиться с проектами решений руководства образовательной организации, касающимися его деятельности.</w:t>
      </w:r>
    </w:p>
    <w:p w14:paraId="765B0F0D"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3.5. Повышать свою профессиональную квалификацию.</w:t>
      </w:r>
    </w:p>
    <w:p w14:paraId="1E5D5239"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7D2808C7" w14:textId="77777777" w:rsidR="00891FFD" w:rsidRPr="00F2780E" w:rsidRDefault="00891FFD" w:rsidP="00F2780E">
      <w:pPr>
        <w:pStyle w:val="ConsPlusTitle"/>
        <w:spacing w:line="276" w:lineRule="auto"/>
        <w:contextualSpacing/>
        <w:jc w:val="center"/>
        <w:outlineLvl w:val="0"/>
        <w:rPr>
          <w:rFonts w:ascii="Times New Roman" w:hAnsi="Times New Roman" w:cs="Times New Roman"/>
          <w:sz w:val="24"/>
          <w:szCs w:val="24"/>
        </w:rPr>
      </w:pPr>
      <w:r w:rsidRPr="00F2780E">
        <w:rPr>
          <w:rFonts w:ascii="Times New Roman" w:hAnsi="Times New Roman" w:cs="Times New Roman"/>
          <w:sz w:val="24"/>
          <w:szCs w:val="24"/>
        </w:rPr>
        <w:t>4. Ответственность</w:t>
      </w:r>
    </w:p>
    <w:p w14:paraId="03E5C3B7" w14:textId="77777777" w:rsidR="00891FFD" w:rsidRPr="00F2780E" w:rsidRDefault="00891FFD" w:rsidP="00F2780E">
      <w:pPr>
        <w:pStyle w:val="ConsPlusNormal"/>
        <w:spacing w:line="276" w:lineRule="auto"/>
        <w:contextualSpacing/>
        <w:jc w:val="both"/>
        <w:rPr>
          <w:rFonts w:ascii="Times New Roman" w:hAnsi="Times New Roman" w:cs="Times New Roman"/>
          <w:sz w:val="24"/>
          <w:szCs w:val="24"/>
        </w:rPr>
      </w:pPr>
    </w:p>
    <w:p w14:paraId="2091FC0E"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Учитель несет ответственность:</w:t>
      </w:r>
    </w:p>
    <w:p w14:paraId="1B7F5DE2"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4.1. За неисполнение, ненадлежащее исполнение обязанностей, предусмотренных настоящей инструкцией, - в пределах, определенных трудовым законодательством Российской Федерации.</w:t>
      </w:r>
    </w:p>
    <w:p w14:paraId="004174CE" w14:textId="77777777" w:rsidR="00891FFD" w:rsidRPr="00F2780E"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4.2. За совершенные в процессе осуществления своей деятельности правонарушения - в пределах, определенных действующим административным, уголовным и гражданским законодательством Российской Федерации.</w:t>
      </w:r>
    </w:p>
    <w:p w14:paraId="6A2AC42C" w14:textId="56247B68" w:rsidR="002A653D" w:rsidRDefault="00891FFD" w:rsidP="00F2780E">
      <w:pPr>
        <w:pStyle w:val="ConsPlusNormal"/>
        <w:spacing w:line="276" w:lineRule="auto"/>
        <w:ind w:firstLine="540"/>
        <w:contextualSpacing/>
        <w:jc w:val="both"/>
        <w:rPr>
          <w:rFonts w:ascii="Times New Roman" w:hAnsi="Times New Roman" w:cs="Times New Roman"/>
          <w:sz w:val="24"/>
          <w:szCs w:val="24"/>
        </w:rPr>
      </w:pPr>
      <w:r w:rsidRPr="00F2780E">
        <w:rPr>
          <w:rFonts w:ascii="Times New Roman" w:hAnsi="Times New Roman" w:cs="Times New Roman"/>
          <w:sz w:val="24"/>
          <w:szCs w:val="24"/>
        </w:rPr>
        <w:t>4.3. За причинение материального ущерба работодателю - в пределах, определенных действующим трудовым и гражданским законодательством Российской Федерации.</w:t>
      </w:r>
    </w:p>
    <w:p w14:paraId="4EAF315C" w14:textId="77777777" w:rsidR="002A653D" w:rsidRPr="002A653D" w:rsidRDefault="002A653D" w:rsidP="002A653D">
      <w:pPr>
        <w:rPr>
          <w:lang w:eastAsia="ru-RU"/>
        </w:rPr>
      </w:pPr>
    </w:p>
    <w:p w14:paraId="18232FD2" w14:textId="77777777" w:rsidR="002A653D" w:rsidRPr="002A653D" w:rsidRDefault="002A653D" w:rsidP="002A653D">
      <w:pPr>
        <w:rPr>
          <w:lang w:eastAsia="ru-RU"/>
        </w:rPr>
      </w:pPr>
    </w:p>
    <w:p w14:paraId="0A32111E" w14:textId="77777777" w:rsidR="002A653D" w:rsidRPr="002A653D" w:rsidRDefault="002A653D" w:rsidP="002A653D">
      <w:pPr>
        <w:rPr>
          <w:lang w:eastAsia="ru-RU"/>
        </w:rPr>
      </w:pPr>
    </w:p>
    <w:p w14:paraId="227510A3" w14:textId="77777777" w:rsidR="002A653D" w:rsidRPr="002A653D" w:rsidRDefault="002A653D" w:rsidP="002A653D">
      <w:pPr>
        <w:rPr>
          <w:lang w:eastAsia="ru-RU"/>
        </w:rPr>
      </w:pPr>
    </w:p>
    <w:p w14:paraId="509F2BE2" w14:textId="000C1077" w:rsidR="002A653D" w:rsidRDefault="002A653D" w:rsidP="002A653D">
      <w:pPr>
        <w:rPr>
          <w:lang w:eastAsia="ru-RU"/>
        </w:rPr>
      </w:pPr>
    </w:p>
    <w:p w14:paraId="7AFAE31E" w14:textId="77777777" w:rsidR="002A653D" w:rsidRPr="002A653D" w:rsidRDefault="002A653D" w:rsidP="002A653D">
      <w:pPr>
        <w:shd w:val="clear" w:color="auto" w:fill="FFFFFF"/>
        <w:spacing w:after="0" w:line="240" w:lineRule="auto"/>
        <w:jc w:val="both"/>
        <w:rPr>
          <w:rFonts w:ascii="Times New Roman" w:eastAsia="Times New Roman" w:hAnsi="Times New Roman" w:cs="Times New Roman"/>
          <w:bCs/>
          <w:i/>
          <w:iCs/>
          <w:color w:val="000000"/>
          <w:sz w:val="24"/>
          <w:szCs w:val="24"/>
          <w:lang w:eastAsia="ru-RU"/>
        </w:rPr>
      </w:pPr>
      <w:r w:rsidRPr="002A653D">
        <w:rPr>
          <w:rFonts w:ascii="Times New Roman" w:eastAsia="Times New Roman" w:hAnsi="Times New Roman" w:cs="Times New Roman"/>
          <w:bCs/>
          <w:i/>
          <w:iCs/>
          <w:color w:val="000000"/>
          <w:spacing w:val="1"/>
          <w:sz w:val="24"/>
          <w:szCs w:val="24"/>
          <w:lang w:eastAsia="ru-RU"/>
        </w:rPr>
        <w:t>С должностной инструкцией ознакомлен (а), один экземпляр получил (а)</w:t>
      </w:r>
      <w:r w:rsidRPr="002A653D">
        <w:rPr>
          <w:rFonts w:ascii="Times New Roman" w:eastAsia="Times New Roman" w:hAnsi="Times New Roman" w:cs="Times New Roman"/>
          <w:bCs/>
          <w:i/>
          <w:iCs/>
          <w:color w:val="000000"/>
          <w:sz w:val="24"/>
          <w:szCs w:val="24"/>
          <w:lang w:eastAsia="ru-RU"/>
        </w:rPr>
        <w:t>.</w:t>
      </w:r>
    </w:p>
    <w:p w14:paraId="05E7DD4E" w14:textId="77777777" w:rsidR="002A653D" w:rsidRPr="002A653D" w:rsidRDefault="002A653D" w:rsidP="002A653D">
      <w:pPr>
        <w:spacing w:after="0" w:line="240" w:lineRule="auto"/>
        <w:rPr>
          <w:rFonts w:ascii="Times New Roman" w:eastAsia="Times New Roman" w:hAnsi="Times New Roman" w:cs="Times New Roman"/>
          <w:i/>
          <w:color w:val="000000"/>
          <w:sz w:val="24"/>
          <w:szCs w:val="24"/>
          <w:lang w:eastAsia="ru-RU"/>
        </w:rPr>
      </w:pPr>
    </w:p>
    <w:p w14:paraId="2B219FED" w14:textId="4629050D" w:rsidR="002A653D" w:rsidRPr="002A653D" w:rsidRDefault="002A653D" w:rsidP="002A653D">
      <w:pPr>
        <w:spacing w:after="0" w:line="240" w:lineRule="auto"/>
        <w:rPr>
          <w:rFonts w:ascii="Times New Roman" w:eastAsia="Times New Roman" w:hAnsi="Times New Roman" w:cs="Times New Roman"/>
          <w:i/>
          <w:color w:val="000000"/>
          <w:sz w:val="24"/>
          <w:szCs w:val="24"/>
          <w:lang w:eastAsia="ru-RU"/>
        </w:rPr>
      </w:pPr>
      <w:r w:rsidRPr="002A653D">
        <w:rPr>
          <w:rFonts w:ascii="Times New Roman" w:eastAsia="Times New Roman" w:hAnsi="Times New Roman" w:cs="Times New Roman"/>
          <w:i/>
          <w:color w:val="000000"/>
          <w:sz w:val="24"/>
          <w:szCs w:val="24"/>
          <w:lang w:eastAsia="ru-RU"/>
        </w:rPr>
        <w:t xml:space="preserve"> «____» _____________ 202</w:t>
      </w:r>
      <w:r w:rsidRPr="001865F5">
        <w:rPr>
          <w:rFonts w:ascii="Times New Roman" w:eastAsia="Times New Roman" w:hAnsi="Times New Roman" w:cs="Times New Roman"/>
          <w:i/>
          <w:color w:val="000000"/>
          <w:sz w:val="24"/>
          <w:szCs w:val="24"/>
          <w:lang w:eastAsia="ru-RU"/>
        </w:rPr>
        <w:t>5</w:t>
      </w:r>
      <w:r w:rsidRPr="002A653D">
        <w:rPr>
          <w:rFonts w:ascii="Times New Roman" w:eastAsia="Times New Roman" w:hAnsi="Times New Roman" w:cs="Times New Roman"/>
          <w:i/>
          <w:color w:val="000000"/>
          <w:sz w:val="24"/>
          <w:szCs w:val="24"/>
          <w:lang w:eastAsia="ru-RU"/>
        </w:rPr>
        <w:t xml:space="preserve"> </w:t>
      </w:r>
      <w:r w:rsidRPr="001865F5">
        <w:rPr>
          <w:rFonts w:ascii="Times New Roman" w:eastAsia="Times New Roman" w:hAnsi="Times New Roman" w:cs="Times New Roman"/>
          <w:i/>
          <w:color w:val="000000"/>
          <w:sz w:val="24"/>
          <w:szCs w:val="24"/>
          <w:lang w:eastAsia="ru-RU"/>
        </w:rPr>
        <w:t xml:space="preserve">г.                    </w:t>
      </w:r>
      <w:r w:rsidRPr="002A653D">
        <w:rPr>
          <w:rFonts w:ascii="Times New Roman" w:eastAsia="Times New Roman" w:hAnsi="Times New Roman" w:cs="Times New Roman"/>
          <w:i/>
          <w:color w:val="000000"/>
          <w:sz w:val="24"/>
          <w:szCs w:val="24"/>
          <w:lang w:eastAsia="ru-RU"/>
        </w:rPr>
        <w:t xml:space="preserve"> _____________ /</w:t>
      </w:r>
      <w:r w:rsidR="00190635">
        <w:rPr>
          <w:rFonts w:ascii="Times New Roman" w:eastAsia="Times New Roman" w:hAnsi="Times New Roman" w:cs="Times New Roman"/>
          <w:i/>
          <w:color w:val="000000"/>
          <w:sz w:val="24"/>
          <w:szCs w:val="24"/>
          <w:lang w:eastAsia="ru-RU"/>
        </w:rPr>
        <w:t>________________________</w:t>
      </w:r>
      <w:bookmarkStart w:id="1" w:name="_GoBack"/>
      <w:bookmarkEnd w:id="1"/>
      <w:r w:rsidRPr="002A653D">
        <w:rPr>
          <w:rFonts w:ascii="Times New Roman" w:eastAsia="Times New Roman" w:hAnsi="Times New Roman" w:cs="Times New Roman"/>
          <w:i/>
          <w:color w:val="000000"/>
          <w:sz w:val="24"/>
          <w:szCs w:val="24"/>
          <w:lang w:eastAsia="ru-RU"/>
        </w:rPr>
        <w:t>/</w:t>
      </w:r>
    </w:p>
    <w:p w14:paraId="69E05123" w14:textId="77777777" w:rsidR="00891FFD" w:rsidRPr="002A653D" w:rsidRDefault="00891FFD" w:rsidP="002A653D">
      <w:pPr>
        <w:rPr>
          <w:lang w:eastAsia="ru-RU"/>
        </w:rPr>
      </w:pPr>
    </w:p>
    <w:sectPr w:rsidR="00891FFD" w:rsidRPr="002A653D" w:rsidSect="007B40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FFD"/>
    <w:rsid w:val="001865F5"/>
    <w:rsid w:val="00190635"/>
    <w:rsid w:val="00192BA7"/>
    <w:rsid w:val="002A653D"/>
    <w:rsid w:val="003439C1"/>
    <w:rsid w:val="004021FC"/>
    <w:rsid w:val="004D3E6A"/>
    <w:rsid w:val="00891FFD"/>
    <w:rsid w:val="008A6217"/>
    <w:rsid w:val="00BB1A5B"/>
    <w:rsid w:val="00BE46C2"/>
    <w:rsid w:val="00F27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4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1FF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91FF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91FFD"/>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1906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06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1FF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91FF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91FFD"/>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1906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06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242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30621" TargetMode="External"/><Relationship Id="rId12" Type="http://schemas.openxmlformats.org/officeDocument/2006/relationships/hyperlink" Target="https://login.consultant.ru/link/?req=doc&amp;base=LAW&amp;n=287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kou_ksosh@e-dag.ru" TargetMode="External"/><Relationship Id="rId11" Type="http://schemas.openxmlformats.org/officeDocument/2006/relationships/hyperlink" Target="https://login.consultant.ru/link/?req=doc&amp;base=LAW&amp;n=9959" TargetMode="External"/><Relationship Id="rId5" Type="http://schemas.openxmlformats.org/officeDocument/2006/relationships/image" Target="media/image1.png"/><Relationship Id="rId10" Type="http://schemas.openxmlformats.org/officeDocument/2006/relationships/hyperlink" Target="https://login.consultant.ru/link/?req=doc&amp;base=LAW&amp;n=430621&amp;dst=10186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20380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2498</Words>
  <Characters>14240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Muhhumaeva</dc:creator>
  <cp:keywords/>
  <dc:description/>
  <cp:lastModifiedBy>Мадина</cp:lastModifiedBy>
  <cp:revision>6</cp:revision>
  <dcterms:created xsi:type="dcterms:W3CDTF">2025-03-04T07:02:00Z</dcterms:created>
  <dcterms:modified xsi:type="dcterms:W3CDTF">2025-03-24T07:26:00Z</dcterms:modified>
</cp:coreProperties>
</file>